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59" w:rsidRPr="003B1A5F" w:rsidRDefault="00390259" w:rsidP="00390259">
      <w:pPr>
        <w:rPr>
          <w:b/>
        </w:rPr>
      </w:pPr>
      <w:r w:rsidRPr="003B1A5F">
        <w:rPr>
          <w:b/>
        </w:rPr>
        <w:t>Full membership:</w:t>
      </w:r>
    </w:p>
    <w:p w:rsidR="00390259" w:rsidRPr="003B1A5F" w:rsidRDefault="00390259" w:rsidP="00390259">
      <w:r w:rsidRPr="003B1A5F">
        <w:t>Benefits allows attendance by one person to at all weekly meetings, the ri</w:t>
      </w:r>
      <w:r w:rsidR="00E21E4A">
        <w:t>ght</w:t>
      </w:r>
      <w:r w:rsidRPr="003B1A5F">
        <w:t xml:space="preserve"> to vote at annual general meetings, loan of club instruments, notification and participation in any special events such as visits to dark sky observing sites, with automatic inclusion in phone around’s or mailing lists in connection to changes in </w:t>
      </w:r>
      <w:r w:rsidR="00334169" w:rsidRPr="003B1A5F">
        <w:t>programme, special events</w:t>
      </w:r>
      <w:r w:rsidR="00E21E4A">
        <w:t>,</w:t>
      </w:r>
      <w:r w:rsidR="00334169" w:rsidRPr="003B1A5F">
        <w:t xml:space="preserve"> outings, notification of altered arrangements etc. and free copies of the clubs publications, as and when published.</w:t>
      </w:r>
      <w:r w:rsidR="008B6238" w:rsidRPr="003B1A5F">
        <w:t xml:space="preserve"> </w:t>
      </w:r>
      <w:r w:rsidR="00334169" w:rsidRPr="003B1A5F">
        <w:t xml:space="preserve">There is an additional charge, the amount of which will be agreed at each annual meeting, over and the above the annual subscription </w:t>
      </w:r>
      <w:r w:rsidR="008B6238" w:rsidRPr="003B1A5F">
        <w:t>when meetings include an outside guest speaker.</w:t>
      </w:r>
    </w:p>
    <w:p w:rsidR="008B6238" w:rsidRPr="003B1A5F" w:rsidRDefault="008B6238" w:rsidP="00390259">
      <w:pPr>
        <w:rPr>
          <w:b/>
        </w:rPr>
      </w:pPr>
      <w:r w:rsidRPr="003B1A5F">
        <w:rPr>
          <w:b/>
        </w:rPr>
        <w:t>Family membership:</w:t>
      </w:r>
    </w:p>
    <w:p w:rsidR="008B6238" w:rsidRPr="003B1A5F" w:rsidRDefault="008B6238" w:rsidP="00390259">
      <w:r w:rsidRPr="003B1A5F">
        <w:t xml:space="preserve">Benefits are as for full membership but allows attendance by one person accompanied by additional members of his or her immediate family, i.e. partner, spouse and children under 18 years of age. The additional charge for outside speakers will be levied on each attending individual </w:t>
      </w:r>
      <w:r w:rsidR="00F77F59">
        <w:t>in</w:t>
      </w:r>
      <w:r w:rsidRPr="003B1A5F">
        <w:t xml:space="preserve"> the family group except minors under the age of 18 and students in full time education. Voting rights shall be restricted to the fist named person on the application form. </w:t>
      </w:r>
    </w:p>
    <w:p w:rsidR="008B6238" w:rsidRPr="003B1A5F" w:rsidRDefault="001E62B9" w:rsidP="00390259">
      <w:pPr>
        <w:rPr>
          <w:b/>
        </w:rPr>
      </w:pPr>
      <w:r w:rsidRPr="003B1A5F">
        <w:rPr>
          <w:b/>
        </w:rPr>
        <w:t xml:space="preserve">Junior </w:t>
      </w:r>
      <w:r w:rsidR="00F77F59">
        <w:rPr>
          <w:b/>
        </w:rPr>
        <w:t>m</w:t>
      </w:r>
      <w:r w:rsidRPr="003B1A5F">
        <w:rPr>
          <w:b/>
        </w:rPr>
        <w:t>embership:</w:t>
      </w:r>
    </w:p>
    <w:p w:rsidR="001E62B9" w:rsidRPr="003B1A5F" w:rsidRDefault="001E62B9" w:rsidP="00390259">
      <w:r w:rsidRPr="003B1A5F">
        <w:t xml:space="preserve">Benefits are as for full membership but allows for attendance by one person under the age of 18 or a student in full time education. </w:t>
      </w:r>
      <w:r w:rsidR="00F77F59">
        <w:t xml:space="preserve"> </w:t>
      </w:r>
      <w:r w:rsidRPr="003B1A5F">
        <w:t xml:space="preserve">Alternatively allows attendance by one person under the age of 16 together with one accompanying adult. There no additional charges for outside speakers for either the junior member or their </w:t>
      </w:r>
      <w:r w:rsidR="0074465C" w:rsidRPr="003B1A5F">
        <w:t>accompanying adult</w:t>
      </w:r>
      <w:r w:rsidRPr="003B1A5F">
        <w:t xml:space="preserve"> </w:t>
      </w:r>
      <w:r w:rsidR="0074465C" w:rsidRPr="003B1A5F">
        <w:t>junior</w:t>
      </w:r>
      <w:r w:rsidRPr="003B1A5F">
        <w:t xml:space="preserve"> members over the age of 8 but under the age of 14 years shall be eligible to vote only if accompanied by a responsible adult</w:t>
      </w:r>
      <w:r w:rsidR="0074465C" w:rsidRPr="003B1A5F">
        <w:t xml:space="preserve"> named on the application form</w:t>
      </w:r>
      <w:r w:rsidRPr="003B1A5F">
        <w:t>.</w:t>
      </w:r>
      <w:r w:rsidR="0074465C" w:rsidRPr="003B1A5F">
        <w:t xml:space="preserve"> The accompanying adult is not eligible to vote on beha</w:t>
      </w:r>
      <w:bookmarkStart w:id="0" w:name="_GoBack"/>
      <w:bookmarkEnd w:id="0"/>
      <w:r w:rsidR="0074465C" w:rsidRPr="003B1A5F">
        <w:t>lf of the junior member.</w:t>
      </w:r>
      <w:r w:rsidRPr="003B1A5F">
        <w:t xml:space="preserve"> </w:t>
      </w:r>
    </w:p>
    <w:p w:rsidR="0074465C" w:rsidRPr="003B1A5F" w:rsidRDefault="0074465C" w:rsidP="00390259">
      <w:pPr>
        <w:rPr>
          <w:b/>
        </w:rPr>
      </w:pPr>
      <w:r w:rsidRPr="003B1A5F">
        <w:rPr>
          <w:b/>
        </w:rPr>
        <w:t>Visiting Membership:</w:t>
      </w:r>
    </w:p>
    <w:p w:rsidR="00E21E4A" w:rsidRDefault="0074465C" w:rsidP="00390259">
      <w:proofErr w:type="gramStart"/>
      <w:r w:rsidRPr="003B1A5F">
        <w:t>Anyone wishing to attend club meetings on an occasional or irregular basis.</w:t>
      </w:r>
      <w:proofErr w:type="gramEnd"/>
      <w:r w:rsidR="00E21E4A">
        <w:t xml:space="preserve"> </w:t>
      </w:r>
    </w:p>
    <w:p w:rsidR="0074465C" w:rsidRDefault="0074465C" w:rsidP="00390259">
      <w:proofErr w:type="gramStart"/>
      <w:r w:rsidRPr="003B1A5F">
        <w:t xml:space="preserve">Allows the visitor to take part in the clubs activities for the evening of attendance </w:t>
      </w:r>
      <w:r w:rsidR="003B1A5F" w:rsidRPr="003B1A5F">
        <w:t>only.</w:t>
      </w:r>
      <w:proofErr w:type="gramEnd"/>
      <w:r w:rsidR="003B1A5F" w:rsidRPr="003B1A5F">
        <w:t xml:space="preserve"> Visiting</w:t>
      </w:r>
      <w:r w:rsidRPr="003B1A5F">
        <w:t xml:space="preserve"> members will be provided with a copy of the clubs programme of </w:t>
      </w:r>
      <w:r w:rsidR="003B1A5F" w:rsidRPr="003B1A5F">
        <w:t>activities</w:t>
      </w:r>
      <w:r w:rsidRPr="003B1A5F">
        <w:t xml:space="preserve"> and speakers but they will not be included in “Phone rounds or mailing lists” in connection with the changes to the programme, special </w:t>
      </w:r>
      <w:r w:rsidR="003B1A5F" w:rsidRPr="003B1A5F">
        <w:t>events,</w:t>
      </w:r>
      <w:r w:rsidRPr="003B1A5F">
        <w:t xml:space="preserve"> </w:t>
      </w:r>
      <w:r w:rsidR="003B1A5F" w:rsidRPr="003B1A5F">
        <w:t>outings, notification</w:t>
      </w:r>
      <w:r w:rsidRPr="003B1A5F">
        <w:t xml:space="preserve"> of </w:t>
      </w:r>
      <w:r w:rsidR="003B1A5F" w:rsidRPr="003B1A5F">
        <w:t>altered</w:t>
      </w:r>
      <w:r w:rsidRPr="003B1A5F">
        <w:t xml:space="preserve"> </w:t>
      </w:r>
      <w:r w:rsidR="003B1A5F" w:rsidRPr="003B1A5F">
        <w:t>arrangements</w:t>
      </w:r>
      <w:r w:rsidRPr="003B1A5F">
        <w:t xml:space="preserve"> </w:t>
      </w:r>
      <w:r w:rsidR="003B1A5F" w:rsidRPr="003B1A5F">
        <w:t>etc.</w:t>
      </w:r>
      <w:r w:rsidRPr="003B1A5F">
        <w:t xml:space="preserve">  </w:t>
      </w:r>
      <w:r w:rsidR="003B1A5F" w:rsidRPr="003B1A5F">
        <w:t>Loan of club instruments is not available to visiting members. Visiting members are not allowed to vote at annual general meetings. A charge is made for visiting membership.</w:t>
      </w:r>
    </w:p>
    <w:p w:rsidR="00E21E4A" w:rsidRPr="00E21E4A" w:rsidRDefault="00E21E4A" w:rsidP="00390259">
      <w:pPr>
        <w:rPr>
          <w:b/>
        </w:rPr>
      </w:pPr>
      <w:r w:rsidRPr="00E21E4A">
        <w:rPr>
          <w:b/>
        </w:rPr>
        <w:t>All members will receive a copy of the club constitution as soon as possible after acceptance of their application and receipt of the appropriate fee.</w:t>
      </w:r>
    </w:p>
    <w:sectPr w:rsidR="00E21E4A" w:rsidRPr="00E21E4A" w:rsidSect="003B1A5F">
      <w:headerReference w:type="default" r:id="rId7"/>
      <w:pgSz w:w="11906" w:h="16838"/>
      <w:pgMar w:top="583"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AF6" w:rsidRDefault="00407AF6" w:rsidP="003E6952">
      <w:pPr>
        <w:spacing w:after="0" w:line="240" w:lineRule="auto"/>
      </w:pPr>
      <w:r>
        <w:separator/>
      </w:r>
    </w:p>
  </w:endnote>
  <w:endnote w:type="continuationSeparator" w:id="0">
    <w:p w:rsidR="00407AF6" w:rsidRDefault="00407AF6" w:rsidP="003E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AF6" w:rsidRDefault="00407AF6" w:rsidP="003E6952">
      <w:pPr>
        <w:spacing w:after="0" w:line="240" w:lineRule="auto"/>
      </w:pPr>
      <w:r>
        <w:separator/>
      </w:r>
    </w:p>
  </w:footnote>
  <w:footnote w:type="continuationSeparator" w:id="0">
    <w:p w:rsidR="00407AF6" w:rsidRDefault="00407AF6" w:rsidP="003E6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52" w:rsidRDefault="00334169" w:rsidP="00334169">
    <w:pPr>
      <w:ind w:left="-567" w:hanging="851"/>
      <w:rPr>
        <w:sz w:val="44"/>
        <w:szCs w:val="44"/>
      </w:rPr>
    </w:pPr>
    <w:r>
      <w:rPr>
        <w:noProof/>
        <w:sz w:val="28"/>
        <w:szCs w:val="28"/>
        <w:lang w:eastAsia="en-GB"/>
      </w:rPr>
      <w:drawing>
        <wp:anchor distT="0" distB="0" distL="114300" distR="114300" simplePos="0" relativeHeight="251658240" behindDoc="0" locked="0" layoutInCell="1" allowOverlap="1" wp14:anchorId="39608FFD" wp14:editId="4880A165">
          <wp:simplePos x="0" y="0"/>
          <wp:positionH relativeFrom="margin">
            <wp:posOffset>-295275</wp:posOffset>
          </wp:positionH>
          <wp:positionV relativeFrom="margin">
            <wp:posOffset>-1453515</wp:posOffset>
          </wp:positionV>
          <wp:extent cx="1023620" cy="95250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952500"/>
                  </a:xfrm>
                  <a:prstGeom prst="rect">
                    <a:avLst/>
                  </a:prstGeom>
                </pic:spPr>
              </pic:pic>
            </a:graphicData>
          </a:graphic>
        </wp:anchor>
      </w:drawing>
    </w:r>
    <w:r w:rsidR="003E6952">
      <w:rPr>
        <w:sz w:val="44"/>
        <w:szCs w:val="44"/>
      </w:rPr>
      <w:ptab w:relativeTo="margin" w:alignment="left" w:leader="none"/>
    </w:r>
    <w:r>
      <w:rPr>
        <w:sz w:val="44"/>
        <w:szCs w:val="44"/>
      </w:rPr>
      <w:t xml:space="preserve">          </w:t>
    </w:r>
    <w:r w:rsidR="003E6952">
      <w:rPr>
        <w:sz w:val="44"/>
        <w:szCs w:val="44"/>
      </w:rPr>
      <w:t xml:space="preserve">      </w:t>
    </w:r>
    <w:r w:rsidRPr="00334169">
      <w:rPr>
        <w:sz w:val="44"/>
        <w:szCs w:val="44"/>
      </w:rPr>
      <w:t xml:space="preserve">      Castle point astronomy club</w:t>
    </w:r>
  </w:p>
  <w:p w:rsidR="00334169" w:rsidRDefault="00334169" w:rsidP="00334169">
    <w:pPr>
      <w:ind w:left="-567" w:hanging="851"/>
      <w:jc w:val="center"/>
      <w:rPr>
        <w:sz w:val="44"/>
        <w:szCs w:val="44"/>
      </w:rPr>
    </w:pPr>
    <w:r>
      <w:rPr>
        <w:sz w:val="44"/>
        <w:szCs w:val="44"/>
      </w:rPr>
      <w:t xml:space="preserve">                  </w:t>
    </w:r>
    <w:r w:rsidRPr="00334169">
      <w:rPr>
        <w:sz w:val="44"/>
        <w:szCs w:val="44"/>
      </w:rPr>
      <w:t>Benefits and Entitlements</w:t>
    </w:r>
  </w:p>
  <w:p w:rsidR="003E6952" w:rsidRDefault="003E6952">
    <w:pPr>
      <w:pStyle w:val="Header"/>
    </w:pPr>
  </w:p>
  <w:p w:rsidR="003E6952" w:rsidRDefault="003E69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59"/>
    <w:rsid w:val="001E62B9"/>
    <w:rsid w:val="00334169"/>
    <w:rsid w:val="00390259"/>
    <w:rsid w:val="003B1A5F"/>
    <w:rsid w:val="003E6952"/>
    <w:rsid w:val="00407AF6"/>
    <w:rsid w:val="0074465C"/>
    <w:rsid w:val="00746970"/>
    <w:rsid w:val="008B6238"/>
    <w:rsid w:val="00E21E4A"/>
    <w:rsid w:val="00ED0233"/>
    <w:rsid w:val="00F400F4"/>
    <w:rsid w:val="00F77F59"/>
    <w:rsid w:val="00F87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952"/>
    <w:rPr>
      <w:rFonts w:ascii="Tahoma" w:hAnsi="Tahoma" w:cs="Tahoma"/>
      <w:sz w:val="16"/>
      <w:szCs w:val="16"/>
    </w:rPr>
  </w:style>
  <w:style w:type="paragraph" w:styleId="Header">
    <w:name w:val="header"/>
    <w:basedOn w:val="Normal"/>
    <w:link w:val="HeaderChar"/>
    <w:uiPriority w:val="99"/>
    <w:unhideWhenUsed/>
    <w:rsid w:val="003E6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952"/>
  </w:style>
  <w:style w:type="paragraph" w:styleId="Footer">
    <w:name w:val="footer"/>
    <w:basedOn w:val="Normal"/>
    <w:link w:val="FooterChar"/>
    <w:uiPriority w:val="99"/>
    <w:unhideWhenUsed/>
    <w:rsid w:val="003E6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952"/>
    <w:rPr>
      <w:rFonts w:ascii="Tahoma" w:hAnsi="Tahoma" w:cs="Tahoma"/>
      <w:sz w:val="16"/>
      <w:szCs w:val="16"/>
    </w:rPr>
  </w:style>
  <w:style w:type="paragraph" w:styleId="Header">
    <w:name w:val="header"/>
    <w:basedOn w:val="Normal"/>
    <w:link w:val="HeaderChar"/>
    <w:uiPriority w:val="99"/>
    <w:unhideWhenUsed/>
    <w:rsid w:val="003E6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952"/>
  </w:style>
  <w:style w:type="paragraph" w:styleId="Footer">
    <w:name w:val="footer"/>
    <w:basedOn w:val="Normal"/>
    <w:link w:val="FooterChar"/>
    <w:uiPriority w:val="99"/>
    <w:unhideWhenUsed/>
    <w:rsid w:val="003E6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 compter</dc:creator>
  <cp:lastModifiedBy>Jims compter</cp:lastModifiedBy>
  <cp:revision>7</cp:revision>
  <dcterms:created xsi:type="dcterms:W3CDTF">2019-09-15T20:45:00Z</dcterms:created>
  <dcterms:modified xsi:type="dcterms:W3CDTF">2019-09-24T11:43:00Z</dcterms:modified>
</cp:coreProperties>
</file>